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72" w:rsidRPr="0095715E" w:rsidRDefault="00E81772" w:rsidP="00F00C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32"/>
        </w:rPr>
      </w:pPr>
      <w:r w:rsidRPr="0095715E">
        <w:rPr>
          <w:rFonts w:ascii="Verdana" w:hAnsi="Verdana"/>
          <w:color w:val="000000"/>
          <w:sz w:val="20"/>
          <w:szCs w:val="20"/>
          <w:lang w:eastAsia="ru-RU"/>
        </w:rPr>
        <w:t> </w:t>
      </w:r>
      <w:r w:rsidRPr="0095715E">
        <w:rPr>
          <w:rFonts w:ascii="Times New Roman" w:hAnsi="Times New Roman"/>
          <w:b/>
          <w:i/>
          <w:color w:val="000000"/>
          <w:sz w:val="24"/>
          <w:szCs w:val="32"/>
        </w:rPr>
        <w:t>Муниципальное  Бюджетное  Учреждение</w:t>
      </w:r>
    </w:p>
    <w:p w:rsidR="00E81772" w:rsidRPr="0095715E" w:rsidRDefault="00E81772" w:rsidP="00F00C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32"/>
        </w:rPr>
      </w:pPr>
      <w:r w:rsidRPr="0095715E">
        <w:rPr>
          <w:rFonts w:ascii="Times New Roman" w:hAnsi="Times New Roman"/>
          <w:b/>
          <w:i/>
          <w:color w:val="000000"/>
          <w:sz w:val="24"/>
          <w:szCs w:val="32"/>
        </w:rPr>
        <w:t xml:space="preserve">Дополнительного Образования </w:t>
      </w:r>
    </w:p>
    <w:p w:rsidR="00E81772" w:rsidRPr="0095715E" w:rsidRDefault="00E81772" w:rsidP="00F00C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32"/>
          <w:u w:val="single"/>
        </w:rPr>
      </w:pPr>
      <w:r w:rsidRPr="0095715E">
        <w:rPr>
          <w:rFonts w:ascii="Times New Roman" w:hAnsi="Times New Roman"/>
          <w:b/>
          <w:i/>
          <w:color w:val="000000"/>
          <w:sz w:val="24"/>
          <w:szCs w:val="32"/>
          <w:u w:val="single"/>
        </w:rPr>
        <w:t>«Большеулуйская  детско</w:t>
      </w:r>
      <w:r w:rsidR="00F00CF8">
        <w:rPr>
          <w:rFonts w:ascii="Times New Roman" w:hAnsi="Times New Roman"/>
          <w:b/>
          <w:i/>
          <w:color w:val="000000"/>
          <w:sz w:val="24"/>
          <w:szCs w:val="32"/>
          <w:u w:val="single"/>
        </w:rPr>
        <w:t>-</w:t>
      </w:r>
      <w:r w:rsidRPr="0095715E">
        <w:rPr>
          <w:rFonts w:ascii="Times New Roman" w:hAnsi="Times New Roman"/>
          <w:b/>
          <w:i/>
          <w:color w:val="000000"/>
          <w:sz w:val="24"/>
          <w:szCs w:val="32"/>
          <w:u w:val="single"/>
        </w:rPr>
        <w:t>юношеская спортивная школа»</w:t>
      </w:r>
    </w:p>
    <w:tbl>
      <w:tblPr>
        <w:tblW w:w="10012" w:type="dxa"/>
        <w:jc w:val="center"/>
        <w:tblLook w:val="0000" w:firstRow="0" w:lastRow="0" w:firstColumn="0" w:lastColumn="0" w:noHBand="0" w:noVBand="0"/>
      </w:tblPr>
      <w:tblGrid>
        <w:gridCol w:w="6089"/>
        <w:gridCol w:w="3923"/>
      </w:tblGrid>
      <w:tr w:rsidR="00E81772" w:rsidRPr="0095715E" w:rsidTr="00743D72">
        <w:trPr>
          <w:trHeight w:val="2199"/>
          <w:jc w:val="center"/>
        </w:trPr>
        <w:tc>
          <w:tcPr>
            <w:tcW w:w="6089" w:type="dxa"/>
          </w:tcPr>
          <w:p w:rsidR="00E81772" w:rsidRPr="0095715E" w:rsidRDefault="00E81772" w:rsidP="007D36EA">
            <w:pPr>
              <w:contextualSpacing/>
              <w:rPr>
                <w:color w:val="000000"/>
                <w:sz w:val="16"/>
                <w:szCs w:val="26"/>
              </w:rPr>
            </w:pPr>
          </w:p>
          <w:p w:rsidR="00E81772" w:rsidRPr="0095715E" w:rsidRDefault="00E81772" w:rsidP="007D36EA">
            <w:pPr>
              <w:contextualSpacing/>
              <w:rPr>
                <w:color w:val="000000"/>
                <w:sz w:val="16"/>
                <w:szCs w:val="26"/>
              </w:rPr>
            </w:pPr>
          </w:p>
          <w:p w:rsidR="00E81772" w:rsidRPr="0095715E" w:rsidRDefault="00E81772" w:rsidP="007D36EA">
            <w:pPr>
              <w:contextualSpacing/>
              <w:rPr>
                <w:color w:val="000000"/>
                <w:sz w:val="16"/>
                <w:szCs w:val="26"/>
              </w:rPr>
            </w:pPr>
          </w:p>
        </w:tc>
        <w:tc>
          <w:tcPr>
            <w:tcW w:w="3923" w:type="dxa"/>
          </w:tcPr>
          <w:p w:rsidR="00E81772" w:rsidRPr="0095715E" w:rsidRDefault="00E81772" w:rsidP="007D36EA">
            <w:pPr>
              <w:contextualSpacing/>
              <w:rPr>
                <w:rFonts w:ascii="Times New Roman" w:hAnsi="Times New Roman"/>
                <w:color w:val="000000"/>
                <w:sz w:val="16"/>
                <w:szCs w:val="26"/>
              </w:rPr>
            </w:pPr>
          </w:p>
          <w:p w:rsidR="00E81772" w:rsidRPr="0095715E" w:rsidRDefault="00E81772" w:rsidP="00F00CF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E81772" w:rsidRPr="0095715E" w:rsidRDefault="00E81772" w:rsidP="00F00CF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 ДО «ДЮСШ»</w:t>
            </w:r>
          </w:p>
          <w:p w:rsidR="00E81772" w:rsidRPr="0095715E" w:rsidRDefault="00E81772" w:rsidP="00F00CF8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sz w:val="24"/>
                <w:szCs w:val="24"/>
              </w:rPr>
              <w:t>______________Д.Е. Мазалевский</w:t>
            </w:r>
          </w:p>
          <w:p w:rsidR="00E81772" w:rsidRPr="0095715E" w:rsidRDefault="00E81772" w:rsidP="00A5602A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</w:rPr>
            </w:pPr>
            <w:r w:rsidRPr="0095715E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«____»______________201</w:t>
            </w:r>
            <w:r w:rsidR="00A560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95715E">
              <w:rPr>
                <w:rFonts w:ascii="Times New Roman" w:hAnsi="Times New Roman"/>
                <w:color w:val="000000"/>
                <w:sz w:val="20"/>
                <w:szCs w:val="26"/>
              </w:rPr>
              <w:t>.</w:t>
            </w:r>
          </w:p>
        </w:tc>
      </w:tr>
    </w:tbl>
    <w:p w:rsidR="00E81772" w:rsidRPr="0095715E" w:rsidRDefault="00E81772" w:rsidP="0095715E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Calibri"/>
          <w:b/>
          <w:color w:val="000000"/>
          <w:sz w:val="28"/>
          <w:szCs w:val="28"/>
        </w:rPr>
      </w:pPr>
      <w:r w:rsidRPr="0095715E">
        <w:rPr>
          <w:rFonts w:ascii="Times New Roman" w:hAnsi="Times New Roman" w:cs="Calibri"/>
          <w:b/>
          <w:color w:val="000000"/>
          <w:sz w:val="28"/>
          <w:szCs w:val="28"/>
        </w:rPr>
        <w:t>План проведения м</w:t>
      </w:r>
      <w:bookmarkStart w:id="0" w:name="_GoBack"/>
      <w:bookmarkEnd w:id="0"/>
      <w:r w:rsidRPr="0095715E">
        <w:rPr>
          <w:rFonts w:ascii="Times New Roman" w:hAnsi="Times New Roman" w:cs="Calibri"/>
          <w:b/>
          <w:color w:val="000000"/>
          <w:sz w:val="28"/>
          <w:szCs w:val="28"/>
        </w:rPr>
        <w:t>етодических советов МБУ ДО «ДЮСШ»</w:t>
      </w:r>
    </w:p>
    <w:p w:rsidR="00E81772" w:rsidRPr="0095715E" w:rsidRDefault="00E81772" w:rsidP="00264243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95715E">
        <w:rPr>
          <w:rFonts w:ascii="Times New Roman" w:hAnsi="Times New Roman" w:cs="Calibri"/>
          <w:b/>
          <w:color w:val="000000"/>
          <w:sz w:val="28"/>
          <w:szCs w:val="28"/>
        </w:rPr>
        <w:t>на 201</w:t>
      </w:r>
      <w:r w:rsidR="00DF5FF4">
        <w:rPr>
          <w:rFonts w:ascii="Times New Roman" w:hAnsi="Times New Roman" w:cs="Calibri"/>
          <w:b/>
          <w:color w:val="000000"/>
          <w:sz w:val="28"/>
          <w:szCs w:val="28"/>
        </w:rPr>
        <w:t>7</w:t>
      </w:r>
      <w:r w:rsidRPr="0095715E">
        <w:rPr>
          <w:rFonts w:ascii="Times New Roman" w:hAnsi="Times New Roman" w:cs="Calibri"/>
          <w:b/>
          <w:color w:val="000000"/>
          <w:sz w:val="28"/>
          <w:szCs w:val="28"/>
        </w:rPr>
        <w:t>-201</w:t>
      </w:r>
      <w:r w:rsidR="00DF5FF4">
        <w:rPr>
          <w:rFonts w:ascii="Times New Roman" w:hAnsi="Times New Roman" w:cs="Calibri"/>
          <w:b/>
          <w:color w:val="000000"/>
          <w:sz w:val="28"/>
          <w:szCs w:val="28"/>
        </w:rPr>
        <w:t>8</w:t>
      </w:r>
      <w:r w:rsidRPr="0095715E">
        <w:rPr>
          <w:rFonts w:ascii="Times New Roman" w:hAnsi="Times New Roman" w:cs="Calibri"/>
          <w:b/>
          <w:color w:val="000000"/>
          <w:sz w:val="28"/>
          <w:szCs w:val="28"/>
        </w:rPr>
        <w:t xml:space="preserve"> учебный год</w:t>
      </w:r>
    </w:p>
    <w:p w:rsidR="00E81772" w:rsidRPr="0095715E" w:rsidRDefault="00E81772" w:rsidP="00264243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5540"/>
        <w:gridCol w:w="1134"/>
        <w:gridCol w:w="1606"/>
      </w:tblGrid>
      <w:tr w:rsidR="00E81772" w:rsidRPr="0095715E" w:rsidTr="0075397A">
        <w:tc>
          <w:tcPr>
            <w:tcW w:w="2291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Направление</w:t>
            </w:r>
          </w:p>
        </w:tc>
        <w:tc>
          <w:tcPr>
            <w:tcW w:w="5540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Сроки</w:t>
            </w: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Ответственные</w:t>
            </w:r>
          </w:p>
        </w:tc>
      </w:tr>
      <w:tr w:rsidR="00E81772" w:rsidRPr="0095715E" w:rsidTr="0075397A">
        <w:trPr>
          <w:trHeight w:val="2572"/>
        </w:trPr>
        <w:tc>
          <w:tcPr>
            <w:tcW w:w="2291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1. Создание нормативно-правовой базы. Работа с документами</w:t>
            </w:r>
          </w:p>
        </w:tc>
        <w:tc>
          <w:tcPr>
            <w:tcW w:w="5540" w:type="dxa"/>
          </w:tcPr>
          <w:p w:rsidR="00E81772" w:rsidRPr="0095715E" w:rsidRDefault="00E81772" w:rsidP="00ED70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</w:rPr>
              <w:t>1. Утверждение цели, задач и основных направление методической работы на 201</w:t>
            </w:r>
            <w:r w:rsidR="00F00CF8"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>-201</w:t>
            </w:r>
            <w:r w:rsidR="00F00CF8"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 xml:space="preserve"> учебный год.</w:t>
            </w:r>
          </w:p>
          <w:p w:rsidR="00E81772" w:rsidRPr="0095715E" w:rsidRDefault="00E81772" w:rsidP="00ED70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>Утверждение плана методических тем самообразования и графика проведения открытых занятий на 201</w:t>
            </w:r>
            <w:r w:rsidR="00F00CF8"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>-201</w:t>
            </w:r>
            <w:r w:rsidR="00F00CF8"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 xml:space="preserve"> учебный год.</w:t>
            </w:r>
          </w:p>
          <w:p w:rsidR="00E81772" w:rsidRPr="0095715E" w:rsidRDefault="00E81772" w:rsidP="00ED70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>Утверждение тематического плана методических занятий на 201</w:t>
            </w:r>
            <w:r w:rsidR="00F00CF8"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>-201</w:t>
            </w:r>
            <w:r w:rsidR="00F00CF8"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 xml:space="preserve"> учебный год.</w:t>
            </w:r>
          </w:p>
          <w:p w:rsidR="00E81772" w:rsidRPr="0095715E" w:rsidRDefault="00E81772" w:rsidP="00ED70E0">
            <w:pPr>
              <w:spacing w:before="30" w:after="3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 4.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Составление календарного плана спортивно-массовых мероприятий.</w:t>
            </w:r>
          </w:p>
          <w:p w:rsidR="00E81772" w:rsidRPr="0095715E" w:rsidRDefault="00E81772" w:rsidP="00ED70E0">
            <w:pPr>
              <w:spacing w:before="30" w:after="3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5. Работа с документаций Учреждения</w:t>
            </w:r>
          </w:p>
        </w:tc>
        <w:tc>
          <w:tcPr>
            <w:tcW w:w="1134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Сентябрь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Весь год</w:t>
            </w: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Администрация</w:t>
            </w:r>
          </w:p>
        </w:tc>
      </w:tr>
      <w:tr w:rsidR="00E81772" w:rsidRPr="0095715E" w:rsidTr="00F00CF8">
        <w:trPr>
          <w:trHeight w:val="4668"/>
        </w:trPr>
        <w:tc>
          <w:tcPr>
            <w:tcW w:w="2291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2. Работа над методической темой</w:t>
            </w:r>
          </w:p>
        </w:tc>
        <w:tc>
          <w:tcPr>
            <w:tcW w:w="5540" w:type="dxa"/>
          </w:tcPr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1.Собеседование по методической теме.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2.</w:t>
            </w:r>
            <w:r w:rsidRPr="0095715E">
              <w:rPr>
                <w:rFonts w:ascii="Times New Roman" w:hAnsi="Times New Roman"/>
                <w:color w:val="000000"/>
                <w:lang w:eastAsia="ru-RU"/>
              </w:rPr>
              <w:t>Организация повышения квалификации тренерско-преподавательского состава</w:t>
            </w:r>
            <w:r w:rsidRPr="0095715E">
              <w:rPr>
                <w:color w:val="000000"/>
                <w:lang w:eastAsia="ru-RU"/>
              </w:rPr>
              <w:t>.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Курсы повышения квалификации.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3.</w:t>
            </w:r>
            <w:r w:rsidRPr="0095715E">
              <w:rPr>
                <w:rFonts w:ascii="Times New Roman" w:hAnsi="Times New Roman"/>
                <w:color w:val="000000"/>
              </w:rPr>
              <w:t>Консультация по оформлению документации по аттестации и собеседования с аттестуемыми тренерами.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4.Нормативно-правовая база и методические рекомендации по вопросу аттестации.</w:t>
            </w:r>
          </w:p>
          <w:p w:rsidR="00E81772" w:rsidRPr="0095715E" w:rsidRDefault="00E81772" w:rsidP="004500E1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715E">
              <w:rPr>
                <w:rFonts w:ascii="Times New Roman" w:hAnsi="Times New Roman"/>
                <w:color w:val="000000"/>
              </w:rPr>
              <w:t>5.Организация работы методических советов по систематизации и оформлению материалов по передовому педагогическому опыту тренеров-преподавателей.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95715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внешних семинаров, курсов, учебно-тренировочных занятий. 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семинаров, курсов.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bCs/>
                <w:color w:val="000000"/>
                <w:spacing w:val="-3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/>
                <w:spacing w:val="-3"/>
              </w:rPr>
              <w:t>-</w:t>
            </w:r>
            <w:proofErr w:type="spellStart"/>
            <w:r w:rsidRPr="0095715E">
              <w:rPr>
                <w:rFonts w:ascii="Times New Roman" w:hAnsi="Times New Roman"/>
                <w:bCs/>
                <w:color w:val="000000"/>
                <w:spacing w:val="-3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3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учебно-тренировочных занятий, </w:t>
            </w:r>
            <w:r w:rsidRPr="0095715E">
              <w:rPr>
                <w:rFonts w:ascii="Times New Roman" w:hAnsi="Times New Roman"/>
                <w:bCs/>
                <w:color w:val="000000"/>
                <w:spacing w:val="-3"/>
              </w:rPr>
              <w:t xml:space="preserve">проведение открытых УТЗ, </w:t>
            </w:r>
            <w:proofErr w:type="spellStart"/>
            <w:r w:rsidRPr="0095715E">
              <w:rPr>
                <w:rFonts w:ascii="Times New Roman" w:hAnsi="Times New Roman"/>
                <w:bCs/>
                <w:color w:val="000000"/>
                <w:spacing w:val="-3"/>
              </w:rPr>
              <w:t>внутришкольных</w:t>
            </w:r>
            <w:proofErr w:type="spellEnd"/>
            <w:r w:rsidRPr="0095715E">
              <w:rPr>
                <w:rFonts w:ascii="Times New Roman" w:hAnsi="Times New Roman"/>
                <w:bCs/>
                <w:color w:val="000000"/>
                <w:spacing w:val="-3"/>
              </w:rPr>
              <w:t>,  культурно-массовых и спортивных мероприятий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7.Методические </w:t>
            </w:r>
            <w:r w:rsidRPr="0095715E">
              <w:rPr>
                <w:rFonts w:ascii="Times New Roman" w:hAnsi="Times New Roman"/>
                <w:iCs/>
                <w:color w:val="000000"/>
                <w:lang w:eastAsia="ru-RU"/>
              </w:rPr>
              <w:t>семинары:</w:t>
            </w:r>
          </w:p>
          <w:p w:rsidR="00A5602A" w:rsidRDefault="00E81772" w:rsidP="00F00C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715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1.Корректировка</w:t>
            </w:r>
            <w:r w:rsidRPr="0095715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5715E">
              <w:rPr>
                <w:rFonts w:ascii="Times New Roman" w:hAnsi="Times New Roman"/>
                <w:color w:val="000000"/>
              </w:rPr>
              <w:t>дополнительных</w:t>
            </w:r>
            <w:proofErr w:type="gramEnd"/>
            <w:r w:rsidRPr="0095715E">
              <w:rPr>
                <w:rFonts w:ascii="Times New Roman" w:hAnsi="Times New Roman"/>
                <w:color w:val="000000"/>
              </w:rPr>
              <w:t xml:space="preserve"> общеразвивающих, предпрофессиональных программам по волейболу, футболу и лыжным гонкам</w:t>
            </w:r>
          </w:p>
          <w:p w:rsidR="00C93B4E" w:rsidRDefault="00E81772" w:rsidP="00F00C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</w:rPr>
              <w:t xml:space="preserve">2.Внедрение Федеральных стандартов спортивной подготовки в учебно-тренировочный процесс школы.                                               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 Рассмотреть рабочие программы по видам спорта: командных игровых</w:t>
            </w:r>
            <w:r w:rsidR="00C93B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видов (волейбол, 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футбол) и лыжные гонки 201</w:t>
            </w:r>
            <w:r w:rsidR="00C93B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C93B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95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5715E">
              <w:rPr>
                <w:rFonts w:ascii="Times New Roman" w:hAnsi="Times New Roman"/>
                <w:color w:val="000000"/>
              </w:rPr>
              <w:t>4.Условия эффективности учебно-тренировочной деятельности в спортивной школе.                          5.Учет особенностей психофизического развития в работе с юными спортсменами.                 6.Ознакомление с достижениями психологии, педагогических дисциплин и методик образования (воспитания,</w:t>
            </w:r>
            <w:r w:rsidR="00C93B4E">
              <w:rPr>
                <w:rFonts w:ascii="Times New Roman" w:hAnsi="Times New Roman"/>
                <w:color w:val="000000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</w:rPr>
              <w:t xml:space="preserve">обучения).                                   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7.Выявление трудностей и лучшего опыта в работе тренеров-преподавателей.</w:t>
            </w:r>
          </w:p>
          <w:p w:rsidR="00F00CF8" w:rsidRDefault="00E81772" w:rsidP="00F00C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8.Развитие мотивов достижения успехов.</w:t>
            </w:r>
          </w:p>
          <w:p w:rsidR="00F00CF8" w:rsidRDefault="00E81772" w:rsidP="00F00C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9.</w:t>
            </w:r>
            <w:r w:rsidRPr="0095715E">
              <w:rPr>
                <w:rFonts w:ascii="Times New Roman" w:hAnsi="Times New Roman"/>
                <w:color w:val="000000"/>
                <w:lang w:eastAsia="ru-RU"/>
              </w:rPr>
              <w:t>Комплексное развитие двигательных качеств юных спортсменов.</w:t>
            </w:r>
          </w:p>
          <w:p w:rsidR="00F00CF8" w:rsidRDefault="00E81772" w:rsidP="00F00C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</w:rPr>
              <w:t>10.Организация консультаций ведущих специалистов доп. образования  по методическим проблемам внедрения</w:t>
            </w:r>
            <w:r w:rsidR="00C93B4E">
              <w:rPr>
                <w:rFonts w:ascii="Times New Roman" w:hAnsi="Times New Roman"/>
                <w:color w:val="000000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федеральных стандартов.</w:t>
            </w:r>
          </w:p>
          <w:p w:rsidR="00E81772" w:rsidRPr="0095715E" w:rsidRDefault="00E81772" w:rsidP="00F00C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11.</w:t>
            </w:r>
            <w:r w:rsidRPr="0095715E">
              <w:rPr>
                <w:rFonts w:ascii="Times New Roman" w:hAnsi="Times New Roman"/>
                <w:color w:val="000000"/>
              </w:rPr>
              <w:t xml:space="preserve">Личность тренера-преподавателя в условиях современной школы. </w:t>
            </w:r>
            <w:r w:rsidRPr="0095715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В течени</w:t>
            </w:r>
            <w:r w:rsidR="00F00CF8">
              <w:rPr>
                <w:rFonts w:ascii="Times New Roman" w:hAnsi="Times New Roman"/>
                <w:color w:val="000000"/>
                <w:szCs w:val="24"/>
                <w:lang w:eastAsia="ru-RU"/>
              </w:rPr>
              <w:t>е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года</w:t>
            </w: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Зам. директора Инструктор-методист</w:t>
            </w:r>
          </w:p>
        </w:tc>
      </w:tr>
      <w:tr w:rsidR="00E81772" w:rsidRPr="0095715E" w:rsidTr="0075397A">
        <w:tc>
          <w:tcPr>
            <w:tcW w:w="2291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>3.Диагностика и анкетирование</w:t>
            </w:r>
          </w:p>
        </w:tc>
        <w:tc>
          <w:tcPr>
            <w:tcW w:w="5540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Прогноз тренерско-преподавательской деятельности;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Факторы, стимулирующие и препятствующие саморазвитию педагогических работников.</w:t>
            </w:r>
          </w:p>
        </w:tc>
        <w:tc>
          <w:tcPr>
            <w:tcW w:w="1134" w:type="dxa"/>
          </w:tcPr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октябрь</w:t>
            </w: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Инструктор-методист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81772" w:rsidRPr="0095715E" w:rsidTr="0075397A">
        <w:tc>
          <w:tcPr>
            <w:tcW w:w="2291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4.Участие в  соревновании физкультурно-оздоровительных и спортивно-массовых мероприятий.</w:t>
            </w:r>
          </w:p>
        </w:tc>
        <w:tc>
          <w:tcPr>
            <w:tcW w:w="5540" w:type="dxa"/>
          </w:tcPr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1.Участие, учреждения и проведение физкультурно-оздоровительных и спортивно-массовых мероприятий согласно календарному плану. 2.</w:t>
            </w:r>
            <w:r w:rsidRPr="0095715E">
              <w:rPr>
                <w:rFonts w:ascii="Times New Roman" w:hAnsi="Times New Roman"/>
                <w:color w:val="000000"/>
                <w:lang w:eastAsia="ru-RU"/>
              </w:rPr>
              <w:t>Проведение мониторинга качества соревновательной деятельности школы.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3.Восстановительные мероприятия после соревнований и травм.</w:t>
            </w:r>
          </w:p>
        </w:tc>
        <w:tc>
          <w:tcPr>
            <w:tcW w:w="1134" w:type="dxa"/>
          </w:tcPr>
          <w:p w:rsidR="00E81772" w:rsidRPr="0095715E" w:rsidRDefault="00E81772" w:rsidP="00C93B4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В течени</w:t>
            </w:r>
            <w:r w:rsidR="00C93B4E">
              <w:rPr>
                <w:rFonts w:ascii="Times New Roman" w:hAnsi="Times New Roman"/>
                <w:color w:val="000000"/>
                <w:szCs w:val="24"/>
                <w:lang w:eastAsia="ru-RU"/>
              </w:rPr>
              <w:t>е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Администрация </w:t>
            </w:r>
          </w:p>
        </w:tc>
      </w:tr>
      <w:tr w:rsidR="00E81772" w:rsidRPr="0095715E" w:rsidTr="0075397A">
        <w:tc>
          <w:tcPr>
            <w:tcW w:w="2291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5.Информационная работа</w:t>
            </w:r>
          </w:p>
        </w:tc>
        <w:tc>
          <w:tcPr>
            <w:tcW w:w="5540" w:type="dxa"/>
          </w:tcPr>
          <w:p w:rsidR="00E81772" w:rsidRPr="0095715E" w:rsidRDefault="00E81772" w:rsidP="00ED70E0">
            <w:pPr>
              <w:spacing w:before="30" w:after="3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</w:rPr>
              <w:t>1.Обновление информации на сайте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 Учреждения</w:t>
            </w:r>
          </w:p>
          <w:p w:rsidR="00E81772" w:rsidRPr="0095715E" w:rsidRDefault="00E81772" w:rsidP="00ED70E0">
            <w:pPr>
              <w:spacing w:before="30" w:after="3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2.Афиширование соревнований.</w:t>
            </w:r>
          </w:p>
          <w:p w:rsidR="00E81772" w:rsidRPr="0095715E" w:rsidRDefault="00E81772" w:rsidP="00ED70E0">
            <w:pPr>
              <w:spacing w:before="30" w:after="3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3.Освещение в местной печати и на сайте Учреждения</w:t>
            </w:r>
            <w:r w:rsidR="00C93B4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результатов</w:t>
            </w:r>
            <w:r w:rsidR="00C93B4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выступлений учащихся ДЮСШ.</w:t>
            </w:r>
          </w:p>
          <w:p w:rsidR="00E81772" w:rsidRPr="0095715E" w:rsidRDefault="00E81772" w:rsidP="00ED70E0">
            <w:pPr>
              <w:spacing w:before="30" w:after="3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4.Оформление стендов наглядной агитации и методических пособий.</w:t>
            </w:r>
          </w:p>
        </w:tc>
        <w:tc>
          <w:tcPr>
            <w:tcW w:w="1134" w:type="dxa"/>
          </w:tcPr>
          <w:p w:rsidR="00E81772" w:rsidRPr="0095715E" w:rsidRDefault="00E81772" w:rsidP="003559F6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В течени</w:t>
            </w:r>
            <w:r w:rsidR="00C93B4E">
              <w:rPr>
                <w:rFonts w:ascii="Times New Roman" w:hAnsi="Times New Roman"/>
                <w:color w:val="000000"/>
                <w:szCs w:val="24"/>
                <w:lang w:eastAsia="ru-RU"/>
              </w:rPr>
              <w:t>е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года</w:t>
            </w:r>
          </w:p>
          <w:p w:rsidR="00E81772" w:rsidRPr="0095715E" w:rsidRDefault="00E81772" w:rsidP="003559F6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before="30" w:after="3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иректора</w:t>
            </w:r>
            <w:proofErr w:type="spellEnd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инструктор-методист</w:t>
            </w:r>
          </w:p>
          <w:p w:rsidR="00E81772" w:rsidRPr="0095715E" w:rsidRDefault="00E81772" w:rsidP="003559F6">
            <w:pPr>
              <w:spacing w:before="30" w:after="3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  <w:p w:rsidR="00E81772" w:rsidRPr="0095715E" w:rsidRDefault="00E81772" w:rsidP="003559F6">
            <w:pPr>
              <w:spacing w:before="30" w:after="3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81772" w:rsidRPr="0095715E" w:rsidTr="00B302DE">
        <w:trPr>
          <w:trHeight w:val="2552"/>
        </w:trPr>
        <w:tc>
          <w:tcPr>
            <w:tcW w:w="2291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6.Обобщение и распространение педагогического опыта</w:t>
            </w:r>
          </w:p>
        </w:tc>
        <w:tc>
          <w:tcPr>
            <w:tcW w:w="5540" w:type="dxa"/>
          </w:tcPr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</w:rPr>
              <w:t>1. Воспитательная работа с детьми «группы риска»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</w:rPr>
              <w:t>2.Патриотическое воспитание учащихся в работе тренера-преподавателя.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</w:rPr>
              <w:t>3. Правила и методика проведения КПН.</w:t>
            </w:r>
            <w:r w:rsidRPr="0095715E">
              <w:rPr>
                <w:color w:val="000000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</w:rPr>
              <w:t>Организация подготовки учащихся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 xml:space="preserve"> к сдач</w:t>
            </w:r>
            <w:r w:rsidR="00A5602A"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95715E">
              <w:rPr>
                <w:rFonts w:ascii="Times New Roman" w:hAnsi="Times New Roman"/>
                <w:color w:val="000000"/>
                <w:szCs w:val="24"/>
              </w:rPr>
              <w:t xml:space="preserve"> КПН. </w:t>
            </w:r>
            <w:r w:rsidRPr="0095715E">
              <w:rPr>
                <w:rFonts w:ascii="Times New Roman" w:hAnsi="Times New Roman"/>
                <w:color w:val="000000"/>
                <w:lang w:eastAsia="ru-RU"/>
              </w:rPr>
              <w:t>Анализ результатов КПН.</w:t>
            </w:r>
            <w:r w:rsidRPr="0095715E">
              <w:rPr>
                <w:rFonts w:ascii="Times New Roman" w:hAnsi="Times New Roman"/>
                <w:color w:val="000000"/>
              </w:rPr>
              <w:t xml:space="preserve"> Формы и методы</w:t>
            </w:r>
            <w:r w:rsidR="00C93B4E">
              <w:rPr>
                <w:rFonts w:ascii="Times New Roman" w:hAnsi="Times New Roman"/>
                <w:color w:val="000000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</w:rPr>
              <w:t>текущего и итогового контроля.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</w:rPr>
              <w:t>4. Доклады по методическим темам самообразования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5.Систематическое ведение учета выпускников и разрядников.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6.</w:t>
            </w:r>
            <w:r w:rsidRPr="0095715E">
              <w:rPr>
                <w:color w:val="000000"/>
                <w:lang w:eastAsia="ru-RU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  <w:lang w:eastAsia="ru-RU"/>
              </w:rPr>
              <w:t>Формирование банка данных  спортсменов школы.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95715E">
              <w:rPr>
                <w:rFonts w:ascii="Times New Roman" w:hAnsi="Times New Roman"/>
                <w:color w:val="000000"/>
              </w:rPr>
              <w:t>. Развитие и  поддержки талантливых спортсменов.</w:t>
            </w:r>
          </w:p>
        </w:tc>
        <w:tc>
          <w:tcPr>
            <w:tcW w:w="1134" w:type="dxa"/>
          </w:tcPr>
          <w:p w:rsidR="00E81772" w:rsidRPr="0095715E" w:rsidRDefault="00E81772" w:rsidP="00B302D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В </w:t>
            </w:r>
            <w:proofErr w:type="spellStart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теч-и</w:t>
            </w:r>
            <w:r w:rsidR="00C93B4E">
              <w:rPr>
                <w:rFonts w:ascii="Times New Roman" w:hAnsi="Times New Roman"/>
                <w:color w:val="000000"/>
                <w:szCs w:val="24"/>
                <w:lang w:eastAsia="ru-RU"/>
              </w:rPr>
              <w:t>е</w:t>
            </w:r>
            <w:proofErr w:type="spellEnd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года</w:t>
            </w:r>
          </w:p>
          <w:p w:rsidR="00E81772" w:rsidRPr="0095715E" w:rsidRDefault="00E81772" w:rsidP="00B302D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B302D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апрель-май </w:t>
            </w:r>
          </w:p>
          <w:p w:rsidR="00E81772" w:rsidRPr="0095715E" w:rsidRDefault="00E81772" w:rsidP="00B302D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B302D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В </w:t>
            </w:r>
            <w:proofErr w:type="spellStart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теч-и</w:t>
            </w:r>
            <w:r w:rsidR="00C93B4E">
              <w:rPr>
                <w:rFonts w:ascii="Times New Roman" w:hAnsi="Times New Roman"/>
                <w:color w:val="000000"/>
                <w:szCs w:val="24"/>
                <w:lang w:eastAsia="ru-RU"/>
              </w:rPr>
              <w:t>е</w:t>
            </w:r>
            <w:proofErr w:type="spellEnd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года</w:t>
            </w:r>
          </w:p>
          <w:p w:rsidR="00E81772" w:rsidRPr="0095715E" w:rsidRDefault="00E81772" w:rsidP="00B302D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B302D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</w:rPr>
              <w:t>Зам. директора,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</w:rPr>
              <w:t>Инструктор-методист</w:t>
            </w:r>
          </w:p>
        </w:tc>
      </w:tr>
      <w:tr w:rsidR="00E81772" w:rsidRPr="0095715E" w:rsidTr="009576E3">
        <w:trPr>
          <w:trHeight w:val="349"/>
        </w:trPr>
        <w:tc>
          <w:tcPr>
            <w:tcW w:w="2291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7. Индивидуальная работа</w:t>
            </w:r>
          </w:p>
        </w:tc>
        <w:tc>
          <w:tcPr>
            <w:tcW w:w="5540" w:type="dxa"/>
          </w:tcPr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1.Консультация по составлению рабочих программ.</w:t>
            </w:r>
            <w:r w:rsidRPr="0095715E">
              <w:rPr>
                <w:color w:val="000000"/>
                <w:lang w:eastAsia="ru-RU"/>
              </w:rPr>
              <w:t xml:space="preserve"> 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2.Индивидуальная консультация по методике преподавания.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3.</w:t>
            </w:r>
            <w:r w:rsidRPr="00957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консультационной, методической и психологической помощи тренерско-преподавательскому составу, родителям и обучающимся. 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Рекомендации по организации эффективной работы тренеров-преподавателей.</w:t>
            </w:r>
          </w:p>
          <w:p w:rsidR="00E81772" w:rsidRPr="0095715E" w:rsidRDefault="00E81772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4.Оказание методической помощи в организации и проведении физкультурно-массовых мероприятий, 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>соревнований, турниров.</w:t>
            </w:r>
          </w:p>
          <w:p w:rsidR="00E81772" w:rsidRPr="0095715E" w:rsidRDefault="00E81772" w:rsidP="00ED70E0">
            <w:pPr>
              <w:tabs>
                <w:tab w:val="left" w:pos="0"/>
              </w:tabs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5.Методическая и консультативная помощь молодым тренерам по составлению календарно-тематического планирования</w:t>
            </w:r>
            <w:r w:rsidRPr="0095715E">
              <w:rPr>
                <w:rFonts w:ascii="Times New Roman" w:hAnsi="Times New Roman"/>
                <w:color w:val="000000"/>
              </w:rPr>
              <w:t>.</w:t>
            </w:r>
          </w:p>
          <w:p w:rsidR="00E81772" w:rsidRPr="0095715E" w:rsidRDefault="00A5602A" w:rsidP="00ED70E0">
            <w:pPr>
              <w:tabs>
                <w:tab w:val="left" w:pos="0"/>
              </w:tabs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6</w:t>
            </w:r>
            <w:r w:rsidR="00E81772"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  <w:r w:rsidR="00E81772" w:rsidRPr="0095715E">
              <w:rPr>
                <w:rFonts w:ascii="Times New Roman" w:hAnsi="Times New Roman"/>
                <w:color w:val="000000"/>
              </w:rPr>
              <w:t>Организация и сопровождение открытых занятий тренеров-преподавателей</w:t>
            </w:r>
            <w:r w:rsidR="00E81772" w:rsidRPr="0095715E">
              <w:rPr>
                <w:rFonts w:ascii="Times New Roman" w:hAnsi="Times New Roman"/>
                <w:color w:val="000000"/>
                <w:lang w:eastAsia="ru-RU"/>
              </w:rPr>
              <w:t>. Анализ    УТЗ.</w:t>
            </w:r>
            <w:r w:rsidR="00E81772" w:rsidRPr="0095715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81772" w:rsidRPr="0095715E" w:rsidRDefault="00A5602A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E81772" w:rsidRPr="0095715E">
              <w:rPr>
                <w:rFonts w:ascii="Times New Roman" w:hAnsi="Times New Roman"/>
                <w:color w:val="000000"/>
              </w:rPr>
              <w:t>.Контроль содержания тематических планов учебно-тренировочной  и внеурочной деятельности.</w:t>
            </w:r>
          </w:p>
          <w:p w:rsidR="00E81772" w:rsidRPr="0095715E" w:rsidRDefault="00A5602A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E81772" w:rsidRPr="0095715E">
              <w:rPr>
                <w:rFonts w:ascii="Times New Roman" w:hAnsi="Times New Roman"/>
                <w:color w:val="000000"/>
              </w:rPr>
              <w:t>.Контроль и анализ эффективности учебно-воспитательной работы.</w:t>
            </w:r>
          </w:p>
          <w:p w:rsidR="00E81772" w:rsidRPr="0095715E" w:rsidRDefault="00A5602A" w:rsidP="00ED70E0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E81772" w:rsidRPr="0095715E">
              <w:rPr>
                <w:rFonts w:ascii="Times New Roman" w:hAnsi="Times New Roman"/>
                <w:color w:val="000000"/>
              </w:rPr>
              <w:t>.</w:t>
            </w:r>
            <w:proofErr w:type="gramStart"/>
            <w:r w:rsidR="00E81772" w:rsidRPr="0095715E"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 w:rsidR="00E81772" w:rsidRPr="0095715E">
              <w:rPr>
                <w:rFonts w:ascii="Times New Roman" w:hAnsi="Times New Roman"/>
                <w:color w:val="000000"/>
              </w:rPr>
              <w:t xml:space="preserve"> прохождением курсовой подготовки и аттестации тренеров-преподавателей.</w:t>
            </w:r>
          </w:p>
          <w:p w:rsidR="00E81772" w:rsidRPr="0095715E" w:rsidRDefault="00E81772" w:rsidP="00A5602A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715E">
              <w:rPr>
                <w:rFonts w:ascii="Times New Roman" w:hAnsi="Times New Roman"/>
                <w:color w:val="000000"/>
              </w:rPr>
              <w:t>1</w:t>
            </w:r>
            <w:r w:rsidR="00A5602A">
              <w:rPr>
                <w:rFonts w:ascii="Times New Roman" w:hAnsi="Times New Roman"/>
                <w:color w:val="000000"/>
              </w:rPr>
              <w:t>0</w:t>
            </w:r>
            <w:r w:rsidRPr="0095715E">
              <w:rPr>
                <w:rFonts w:ascii="Times New Roman" w:hAnsi="Times New Roman"/>
                <w:color w:val="000000"/>
              </w:rPr>
              <w:t>.Информирование родителей о введении и реализации федерального стандарта спортивной подготовки  по видам спорта реализуемых спортивной школе.</w:t>
            </w:r>
          </w:p>
        </w:tc>
        <w:tc>
          <w:tcPr>
            <w:tcW w:w="1134" w:type="dxa"/>
          </w:tcPr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>В течени</w:t>
            </w:r>
            <w:r w:rsidR="00A5602A">
              <w:rPr>
                <w:rFonts w:ascii="Times New Roman" w:hAnsi="Times New Roman"/>
                <w:color w:val="000000"/>
                <w:szCs w:val="24"/>
                <w:lang w:eastAsia="ru-RU"/>
              </w:rPr>
              <w:t>е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года</w:t>
            </w: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иректора</w:t>
            </w:r>
            <w:proofErr w:type="spellEnd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инструктор-методист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81772" w:rsidRPr="0095715E" w:rsidTr="0075397A">
        <w:tc>
          <w:tcPr>
            <w:tcW w:w="2291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>8.Проведение открытых занятий</w:t>
            </w:r>
          </w:p>
        </w:tc>
        <w:tc>
          <w:tcPr>
            <w:tcW w:w="5540" w:type="dxa"/>
          </w:tcPr>
          <w:p w:rsidR="00E81772" w:rsidRPr="0095715E" w:rsidRDefault="00E81772" w:rsidP="00611192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Согласно утвержденно</w:t>
            </w:r>
            <w:r w:rsidR="00611192">
              <w:rPr>
                <w:rFonts w:ascii="Times New Roman" w:hAnsi="Times New Roman"/>
                <w:color w:val="000000"/>
                <w:szCs w:val="24"/>
                <w:lang w:eastAsia="ru-RU"/>
              </w:rPr>
              <w:t>му графику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и  утвержденны</w:t>
            </w:r>
            <w:r w:rsidR="00611192">
              <w:rPr>
                <w:rFonts w:ascii="Times New Roman" w:hAnsi="Times New Roman"/>
                <w:color w:val="000000"/>
                <w:szCs w:val="24"/>
                <w:lang w:eastAsia="ru-RU"/>
              </w:rPr>
              <w:t>м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тем</w:t>
            </w:r>
            <w:r w:rsidR="00611192">
              <w:rPr>
                <w:rFonts w:ascii="Times New Roman" w:hAnsi="Times New Roman"/>
                <w:color w:val="000000"/>
                <w:szCs w:val="24"/>
                <w:lang w:eastAsia="ru-RU"/>
              </w:rPr>
              <w:t>ам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E81772" w:rsidRPr="0095715E" w:rsidRDefault="00E81772" w:rsidP="00F00C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В течени</w:t>
            </w:r>
            <w:r w:rsidR="00F00CF8">
              <w:rPr>
                <w:rFonts w:ascii="Times New Roman" w:hAnsi="Times New Roman"/>
                <w:color w:val="000000"/>
                <w:szCs w:val="24"/>
                <w:lang w:eastAsia="ru-RU"/>
              </w:rPr>
              <w:t>е</w:t>
            </w: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иректора</w:t>
            </w:r>
            <w:proofErr w:type="spellEnd"/>
          </w:p>
          <w:p w:rsidR="00E81772" w:rsidRPr="0095715E" w:rsidRDefault="00E81772" w:rsidP="003559F6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  <w:lang w:eastAsia="ru-RU"/>
              </w:rPr>
              <w:t>инструктор-методист</w:t>
            </w:r>
          </w:p>
        </w:tc>
      </w:tr>
      <w:tr w:rsidR="00E81772" w:rsidRPr="0095715E" w:rsidTr="0075397A">
        <w:tc>
          <w:tcPr>
            <w:tcW w:w="2291" w:type="dxa"/>
          </w:tcPr>
          <w:p w:rsidR="00E81772" w:rsidRPr="0095715E" w:rsidRDefault="00E81772" w:rsidP="003559F6">
            <w:pPr>
              <w:spacing w:after="0" w:line="240" w:lineRule="auto"/>
              <w:rPr>
                <w:rFonts w:ascii="Times New Roman" w:hAnsi="Times New Roman" w:cs="Calibri"/>
                <w:color w:val="000000"/>
                <w:szCs w:val="24"/>
              </w:rPr>
            </w:pPr>
            <w:r w:rsidRPr="0095715E">
              <w:rPr>
                <w:rFonts w:ascii="Times New Roman" w:hAnsi="Times New Roman" w:cs="Calibri"/>
                <w:color w:val="000000"/>
                <w:szCs w:val="24"/>
              </w:rPr>
              <w:t>9. Разное</w:t>
            </w:r>
          </w:p>
        </w:tc>
        <w:tc>
          <w:tcPr>
            <w:tcW w:w="5540" w:type="dxa"/>
          </w:tcPr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Cs w:val="24"/>
              </w:rPr>
            </w:pPr>
            <w:r w:rsidRPr="0095715E">
              <w:rPr>
                <w:rFonts w:ascii="Times New Roman" w:hAnsi="Times New Roman" w:cs="Calibri"/>
                <w:color w:val="000000"/>
                <w:szCs w:val="24"/>
              </w:rPr>
              <w:t>1.</w:t>
            </w:r>
            <w:r w:rsidRPr="0095715E">
              <w:rPr>
                <w:rFonts w:ascii="Times New Roman" w:hAnsi="Times New Roman"/>
                <w:color w:val="000000"/>
                <w:lang w:eastAsia="ru-RU"/>
              </w:rPr>
              <w:t>Анализ методической работы</w:t>
            </w:r>
            <w:r w:rsidRPr="0095715E">
              <w:rPr>
                <w:rFonts w:ascii="Times New Roman" w:hAnsi="Times New Roman" w:cs="Calibri"/>
                <w:color w:val="000000"/>
                <w:szCs w:val="24"/>
              </w:rPr>
              <w:t>. Подведение итогов методической работы за учебный год.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Cs w:val="24"/>
              </w:rPr>
              <w:t>2.</w:t>
            </w:r>
            <w:r w:rsidRPr="0095715E">
              <w:rPr>
                <w:rFonts w:ascii="Times New Roman" w:hAnsi="Times New Roman" w:cs="Calibri"/>
                <w:color w:val="000000"/>
                <w:szCs w:val="24"/>
              </w:rPr>
              <w:t>Подведение итогов проведенных мероприятий за год.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Cs w:val="24"/>
              </w:rPr>
              <w:t>3.</w:t>
            </w:r>
            <w:r w:rsidRPr="0095715E">
              <w:rPr>
                <w:rFonts w:ascii="Times New Roman" w:hAnsi="Times New Roman" w:cs="Calibri"/>
                <w:color w:val="000000"/>
                <w:szCs w:val="24"/>
              </w:rPr>
              <w:t>Доклады по методическим темам самообразования.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Pr="0095715E">
              <w:rPr>
                <w:rFonts w:ascii="Times New Roman" w:hAnsi="Times New Roman"/>
                <w:color w:val="000000"/>
                <w:lang w:eastAsia="ru-RU"/>
              </w:rPr>
              <w:t>Состояние учебно-воспитательного процесса по итогам 1 полугодия.</w:t>
            </w:r>
          </w:p>
          <w:p w:rsidR="00E81772" w:rsidRPr="0095715E" w:rsidRDefault="00E81772" w:rsidP="00ED70E0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lang w:eastAsia="ru-RU"/>
              </w:rPr>
              <w:t>5.Состояние учебно-воспитательного процесса по итогам за 201</w:t>
            </w:r>
            <w:r w:rsidR="00C93B4E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95715E">
              <w:rPr>
                <w:rFonts w:ascii="Times New Roman" w:hAnsi="Times New Roman"/>
                <w:color w:val="000000"/>
                <w:lang w:eastAsia="ru-RU"/>
              </w:rPr>
              <w:t>-201</w:t>
            </w:r>
            <w:r w:rsidR="00C93B4E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95715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5715E">
              <w:rPr>
                <w:rFonts w:ascii="Times New Roman" w:hAnsi="Times New Roman"/>
                <w:color w:val="000000"/>
                <w:lang w:eastAsia="ru-RU"/>
              </w:rPr>
              <w:t>уч.год</w:t>
            </w:r>
            <w:proofErr w:type="spellEnd"/>
            <w:r w:rsidRPr="0095715E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E81772" w:rsidRPr="0095715E" w:rsidRDefault="00E81772" w:rsidP="003559F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Cs w:val="24"/>
              </w:rPr>
              <w:t>4.</w:t>
            </w:r>
            <w:r w:rsidRPr="0095715E">
              <w:rPr>
                <w:rFonts w:ascii="Times New Roman" w:hAnsi="Times New Roman" w:cs="Calibri"/>
                <w:color w:val="000000"/>
                <w:szCs w:val="24"/>
              </w:rPr>
              <w:t>Разное</w:t>
            </w:r>
          </w:p>
        </w:tc>
        <w:tc>
          <w:tcPr>
            <w:tcW w:w="1134" w:type="dxa"/>
          </w:tcPr>
          <w:p w:rsidR="00E81772" w:rsidRPr="0095715E" w:rsidRDefault="00E81772" w:rsidP="003559F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Cs w:val="24"/>
              </w:rPr>
            </w:pPr>
            <w:r w:rsidRPr="0095715E">
              <w:rPr>
                <w:rFonts w:ascii="Times New Roman" w:hAnsi="Times New Roman" w:cs="Calibri"/>
                <w:color w:val="000000"/>
                <w:szCs w:val="24"/>
              </w:rPr>
              <w:t>Апрель,</w:t>
            </w:r>
          </w:p>
          <w:p w:rsidR="00E81772" w:rsidRPr="0095715E" w:rsidRDefault="00E81772" w:rsidP="003559F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Cs w:val="24"/>
              </w:rPr>
            </w:pPr>
            <w:r w:rsidRPr="0095715E">
              <w:rPr>
                <w:rFonts w:ascii="Times New Roman" w:hAnsi="Times New Roman" w:cs="Calibri"/>
                <w:color w:val="000000"/>
                <w:szCs w:val="24"/>
              </w:rPr>
              <w:t>май</w:t>
            </w:r>
          </w:p>
        </w:tc>
        <w:tc>
          <w:tcPr>
            <w:tcW w:w="1606" w:type="dxa"/>
          </w:tcPr>
          <w:p w:rsidR="00E81772" w:rsidRPr="0095715E" w:rsidRDefault="00E81772" w:rsidP="003559F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5715E">
              <w:rPr>
                <w:rFonts w:ascii="Times New Roman" w:hAnsi="Times New Roman"/>
                <w:color w:val="000000"/>
                <w:szCs w:val="24"/>
              </w:rPr>
              <w:t>Зам</w:t>
            </w:r>
            <w:proofErr w:type="gramStart"/>
            <w:r w:rsidRPr="0095715E">
              <w:rPr>
                <w:rFonts w:ascii="Times New Roman" w:hAnsi="Times New Roman"/>
                <w:color w:val="000000"/>
                <w:szCs w:val="24"/>
              </w:rPr>
              <w:t>.д</w:t>
            </w:r>
            <w:proofErr w:type="gramEnd"/>
            <w:r w:rsidRPr="0095715E">
              <w:rPr>
                <w:rFonts w:ascii="Times New Roman" w:hAnsi="Times New Roman"/>
                <w:color w:val="000000"/>
                <w:szCs w:val="24"/>
              </w:rPr>
              <w:t>иректора</w:t>
            </w:r>
            <w:proofErr w:type="spellEnd"/>
          </w:p>
          <w:p w:rsidR="00E81772" w:rsidRPr="0095715E" w:rsidRDefault="00E81772" w:rsidP="003559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5715E">
              <w:rPr>
                <w:rFonts w:ascii="Times New Roman" w:hAnsi="Times New Roman"/>
                <w:color w:val="000000"/>
                <w:szCs w:val="24"/>
              </w:rPr>
              <w:t>инструктор-методист</w:t>
            </w:r>
          </w:p>
        </w:tc>
      </w:tr>
    </w:tbl>
    <w:p w:rsidR="00E81772" w:rsidRPr="0095715E" w:rsidRDefault="00E81772" w:rsidP="0046431C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95715E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E81772" w:rsidRDefault="00E81772" w:rsidP="006D2C66">
      <w:pPr>
        <w:tabs>
          <w:tab w:val="left" w:pos="980"/>
        </w:tabs>
        <w:rPr>
          <w:rFonts w:ascii="Times New Roman" w:hAnsi="Times New Roman"/>
          <w:color w:val="000000"/>
          <w:sz w:val="24"/>
          <w:szCs w:val="24"/>
        </w:rPr>
      </w:pPr>
    </w:p>
    <w:p w:rsidR="00E81772" w:rsidRPr="0095715E" w:rsidRDefault="00A5602A" w:rsidP="006D2C66">
      <w:pPr>
        <w:tabs>
          <w:tab w:val="left" w:pos="9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Зам. директора по УВР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Т.В. Колеватова</w:t>
      </w:r>
      <w:r w:rsidR="00E81772" w:rsidRPr="0095715E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sectPr w:rsidR="00E81772" w:rsidRPr="0095715E" w:rsidSect="0048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81"/>
    <w:rsid w:val="000109CE"/>
    <w:rsid w:val="000B0DBE"/>
    <w:rsid w:val="000D2968"/>
    <w:rsid w:val="000F38AC"/>
    <w:rsid w:val="0011490F"/>
    <w:rsid w:val="001231EA"/>
    <w:rsid w:val="00197E21"/>
    <w:rsid w:val="001D4DD8"/>
    <w:rsid w:val="00206151"/>
    <w:rsid w:val="00264243"/>
    <w:rsid w:val="002C2860"/>
    <w:rsid w:val="003246DF"/>
    <w:rsid w:val="003559F6"/>
    <w:rsid w:val="00382B94"/>
    <w:rsid w:val="00407E6A"/>
    <w:rsid w:val="004500E1"/>
    <w:rsid w:val="0046431C"/>
    <w:rsid w:val="00486170"/>
    <w:rsid w:val="0049619A"/>
    <w:rsid w:val="004B752E"/>
    <w:rsid w:val="00545E7B"/>
    <w:rsid w:val="00611192"/>
    <w:rsid w:val="00627CB8"/>
    <w:rsid w:val="006D2C66"/>
    <w:rsid w:val="00743D72"/>
    <w:rsid w:val="00751E5D"/>
    <w:rsid w:val="0075397A"/>
    <w:rsid w:val="007733A2"/>
    <w:rsid w:val="007C0CE9"/>
    <w:rsid w:val="007D14B5"/>
    <w:rsid w:val="007D36EA"/>
    <w:rsid w:val="00927762"/>
    <w:rsid w:val="0095715E"/>
    <w:rsid w:val="009576E3"/>
    <w:rsid w:val="009578D5"/>
    <w:rsid w:val="0097116C"/>
    <w:rsid w:val="009A2D16"/>
    <w:rsid w:val="009C1762"/>
    <w:rsid w:val="00A06CF7"/>
    <w:rsid w:val="00A5602A"/>
    <w:rsid w:val="00A71430"/>
    <w:rsid w:val="00B302DE"/>
    <w:rsid w:val="00BC588F"/>
    <w:rsid w:val="00BD0345"/>
    <w:rsid w:val="00C06FA3"/>
    <w:rsid w:val="00C4100E"/>
    <w:rsid w:val="00C60298"/>
    <w:rsid w:val="00C754B1"/>
    <w:rsid w:val="00C76C81"/>
    <w:rsid w:val="00C93B4E"/>
    <w:rsid w:val="00D24EA2"/>
    <w:rsid w:val="00D46299"/>
    <w:rsid w:val="00D868C2"/>
    <w:rsid w:val="00D97774"/>
    <w:rsid w:val="00DD22CD"/>
    <w:rsid w:val="00DF5FF4"/>
    <w:rsid w:val="00E01341"/>
    <w:rsid w:val="00E2214B"/>
    <w:rsid w:val="00E237D3"/>
    <w:rsid w:val="00E239CF"/>
    <w:rsid w:val="00E81772"/>
    <w:rsid w:val="00EC385E"/>
    <w:rsid w:val="00ED70E0"/>
    <w:rsid w:val="00ED759E"/>
    <w:rsid w:val="00F00A8E"/>
    <w:rsid w:val="00F00CF8"/>
    <w:rsid w:val="00F94757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6431C"/>
    <w:rPr>
      <w:rFonts w:cs="Times New Roman"/>
    </w:rPr>
  </w:style>
  <w:style w:type="table" w:styleId="a4">
    <w:name w:val="Table Grid"/>
    <w:basedOn w:val="a1"/>
    <w:uiPriority w:val="99"/>
    <w:rsid w:val="004643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uiPriority w:val="99"/>
    <w:rsid w:val="002C2860"/>
  </w:style>
  <w:style w:type="paragraph" w:styleId="a5">
    <w:name w:val="Balloon Text"/>
    <w:basedOn w:val="a"/>
    <w:link w:val="a6"/>
    <w:uiPriority w:val="99"/>
    <w:semiHidden/>
    <w:unhideWhenUsed/>
    <w:rsid w:val="0061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6431C"/>
    <w:rPr>
      <w:rFonts w:cs="Times New Roman"/>
    </w:rPr>
  </w:style>
  <w:style w:type="table" w:styleId="a4">
    <w:name w:val="Table Grid"/>
    <w:basedOn w:val="a1"/>
    <w:uiPriority w:val="99"/>
    <w:rsid w:val="004643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uiPriority w:val="99"/>
    <w:rsid w:val="002C2860"/>
  </w:style>
  <w:style w:type="paragraph" w:styleId="a5">
    <w:name w:val="Balloon Text"/>
    <w:basedOn w:val="a"/>
    <w:link w:val="a6"/>
    <w:uiPriority w:val="99"/>
    <w:semiHidden/>
    <w:unhideWhenUsed/>
    <w:rsid w:val="0061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4</cp:revision>
  <cp:lastPrinted>2017-09-13T04:49:00Z</cp:lastPrinted>
  <dcterms:created xsi:type="dcterms:W3CDTF">2017-08-15T03:03:00Z</dcterms:created>
  <dcterms:modified xsi:type="dcterms:W3CDTF">2017-09-13T04:50:00Z</dcterms:modified>
</cp:coreProperties>
</file>